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6B0" w:rsidRPr="003976B0" w:rsidRDefault="003976B0" w:rsidP="003976B0">
      <w:pPr>
        <w:pStyle w:val="a3"/>
        <w:spacing w:before="100" w:after="100"/>
        <w:contextualSpacing/>
        <w:jc w:val="center"/>
        <w:rPr>
          <w:b/>
          <w:sz w:val="24"/>
          <w:szCs w:val="24"/>
          <w:lang w:val="ru-RU"/>
        </w:rPr>
      </w:pPr>
      <w:r w:rsidRPr="003976B0">
        <w:rPr>
          <w:b/>
          <w:sz w:val="24"/>
          <w:szCs w:val="24"/>
          <w:lang w:val="ru-RU"/>
        </w:rPr>
        <w:t>Календарный учебный график</w:t>
      </w:r>
    </w:p>
    <w:p w:rsidR="003976B0" w:rsidRPr="003976B0" w:rsidRDefault="003976B0" w:rsidP="003976B0">
      <w:pPr>
        <w:pStyle w:val="a3"/>
        <w:spacing w:before="100" w:after="100"/>
        <w:contextualSpacing/>
        <w:jc w:val="center"/>
        <w:rPr>
          <w:b/>
          <w:sz w:val="24"/>
          <w:szCs w:val="24"/>
          <w:lang w:val="ru-RU"/>
        </w:rPr>
      </w:pPr>
      <w:r w:rsidRPr="003976B0">
        <w:rPr>
          <w:b/>
          <w:sz w:val="24"/>
          <w:szCs w:val="24"/>
          <w:lang w:val="ru-RU"/>
        </w:rPr>
        <w:t>для ООП среднего общего образования по полугодиям</w:t>
      </w:r>
    </w:p>
    <w:p w:rsidR="00452FA0" w:rsidRDefault="003976B0" w:rsidP="003976B0">
      <w:pPr>
        <w:pStyle w:val="a3"/>
        <w:spacing w:before="100" w:after="100"/>
        <w:contextualSpacing/>
        <w:jc w:val="center"/>
        <w:rPr>
          <w:b/>
          <w:sz w:val="24"/>
          <w:szCs w:val="24"/>
          <w:lang w:val="ru-RU"/>
        </w:rPr>
      </w:pPr>
      <w:r w:rsidRPr="003976B0">
        <w:rPr>
          <w:b/>
          <w:sz w:val="24"/>
          <w:szCs w:val="24"/>
          <w:lang w:val="ru-RU"/>
        </w:rPr>
        <w:t xml:space="preserve">на </w:t>
      </w:r>
      <w:r w:rsidRPr="003976B0">
        <w:rPr>
          <w:b/>
          <w:sz w:val="24"/>
          <w:szCs w:val="24"/>
          <w:lang w:val="ru-RU"/>
        </w:rPr>
        <w:t>2021/22</w:t>
      </w:r>
      <w:r w:rsidRPr="003976B0">
        <w:rPr>
          <w:b/>
          <w:sz w:val="24"/>
          <w:szCs w:val="24"/>
        </w:rPr>
        <w:t> </w:t>
      </w:r>
      <w:r w:rsidRPr="003976B0">
        <w:rPr>
          <w:b/>
          <w:sz w:val="24"/>
          <w:szCs w:val="24"/>
          <w:lang w:val="ru-RU"/>
        </w:rPr>
        <w:t>учебный год</w:t>
      </w:r>
    </w:p>
    <w:p w:rsidR="003976B0" w:rsidRPr="003976B0" w:rsidRDefault="003976B0" w:rsidP="003976B0">
      <w:pPr>
        <w:pStyle w:val="a3"/>
        <w:spacing w:before="100" w:after="100"/>
        <w:contextualSpacing/>
        <w:jc w:val="center"/>
        <w:rPr>
          <w:b/>
          <w:sz w:val="24"/>
          <w:szCs w:val="24"/>
          <w:lang w:val="ru-RU"/>
        </w:rPr>
      </w:pPr>
    </w:p>
    <w:p w:rsidR="00452FA0" w:rsidRDefault="003976B0" w:rsidP="003976B0">
      <w:pPr>
        <w:pStyle w:val="a3"/>
        <w:spacing w:before="100" w:after="100"/>
        <w:contextualSpacing/>
        <w:jc w:val="center"/>
        <w:rPr>
          <w:b/>
          <w:sz w:val="24"/>
          <w:szCs w:val="24"/>
          <w:lang w:val="ru-RU"/>
        </w:rPr>
      </w:pPr>
      <w:r w:rsidRPr="003976B0">
        <w:rPr>
          <w:b/>
          <w:sz w:val="24"/>
          <w:szCs w:val="24"/>
          <w:lang w:val="ru-RU"/>
        </w:rPr>
        <w:t>Среднее общее образование</w:t>
      </w:r>
    </w:p>
    <w:p w:rsidR="003976B0" w:rsidRPr="003976B0" w:rsidRDefault="003976B0" w:rsidP="003976B0">
      <w:pPr>
        <w:pStyle w:val="a3"/>
        <w:spacing w:before="100" w:after="100"/>
        <w:contextualSpacing/>
        <w:jc w:val="center"/>
        <w:rPr>
          <w:b/>
          <w:sz w:val="24"/>
          <w:szCs w:val="24"/>
          <w:lang w:val="ru-RU"/>
        </w:rPr>
      </w:pPr>
    </w:p>
    <w:p w:rsidR="00452FA0" w:rsidRPr="003976B0" w:rsidRDefault="003976B0" w:rsidP="003976B0">
      <w:pPr>
        <w:pStyle w:val="a3"/>
        <w:spacing w:before="100" w:after="100"/>
        <w:contextualSpacing/>
        <w:jc w:val="center"/>
        <w:rPr>
          <w:b/>
          <w:sz w:val="24"/>
          <w:szCs w:val="24"/>
          <w:lang w:val="ru-RU"/>
        </w:rPr>
      </w:pPr>
      <w:r w:rsidRPr="003976B0">
        <w:rPr>
          <w:b/>
          <w:sz w:val="24"/>
          <w:szCs w:val="24"/>
          <w:lang w:val="ru-RU"/>
        </w:rPr>
        <w:t>1. Календарные периоды учебного года</w:t>
      </w:r>
    </w:p>
    <w:p w:rsidR="00452FA0" w:rsidRPr="003976B0" w:rsidRDefault="003976B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 xml:space="preserve">: 1 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>сентября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 xml:space="preserve"> 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52FA0" w:rsidRPr="003976B0" w:rsidRDefault="003976B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 xml:space="preserve"> (10-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 xml:space="preserve">):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>мая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 xml:space="preserve"> 2022 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52FA0" w:rsidRPr="003976B0" w:rsidRDefault="003976B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 xml:space="preserve"> (11-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>): 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>мая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 xml:space="preserve"> 2022 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52FA0" w:rsidRDefault="003976B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1.4. </w:t>
      </w:r>
      <w:r>
        <w:rPr>
          <w:rFonts w:hAnsi="Times New Roman" w:cs="Times New Roman"/>
          <w:color w:val="000000"/>
          <w:sz w:val="24"/>
          <w:szCs w:val="24"/>
        </w:rPr>
        <w:t>Продолжительность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452FA0" w:rsidRDefault="003976B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10-</w:t>
      </w:r>
      <w:r>
        <w:rPr>
          <w:rFonts w:hAnsi="Times New Roman" w:cs="Times New Roman"/>
          <w:color w:val="000000"/>
          <w:sz w:val="24"/>
          <w:szCs w:val="24"/>
        </w:rPr>
        <w:t>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35 </w:t>
      </w:r>
      <w:r>
        <w:rPr>
          <w:rFonts w:hAnsi="Times New Roman" w:cs="Times New Roman"/>
          <w:color w:val="000000"/>
          <w:sz w:val="24"/>
          <w:szCs w:val="24"/>
        </w:rPr>
        <w:t>недель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52FA0" w:rsidRPr="003976B0" w:rsidRDefault="003976B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>11-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 xml:space="preserve"> 34 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>атте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>стации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452FA0" w:rsidRPr="003976B0" w:rsidRDefault="003976B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976B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3976B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Периоды</w:t>
      </w:r>
      <w:r w:rsidRPr="003976B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976B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3976B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976B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</w:p>
    <w:p w:rsidR="00452FA0" w:rsidRPr="003976B0" w:rsidRDefault="003976B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76B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2.1. </w:t>
      </w:r>
      <w:r w:rsidRPr="003976B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Продолжительность</w:t>
      </w:r>
      <w:r w:rsidRPr="003976B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976B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учебного</w:t>
      </w:r>
      <w:r w:rsidRPr="003976B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976B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периода</w:t>
      </w:r>
    </w:p>
    <w:p w:rsidR="00452FA0" w:rsidRDefault="003976B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10-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</w:t>
      </w:r>
      <w:proofErr w:type="spellEnd"/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696"/>
        <w:gridCol w:w="1314"/>
        <w:gridCol w:w="1943"/>
        <w:gridCol w:w="2003"/>
        <w:gridCol w:w="2071"/>
      </w:tblGrid>
      <w:tr w:rsidR="00452FA0">
        <w:tc>
          <w:tcPr>
            <w:tcW w:w="20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3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452FA0">
        <w:tc>
          <w:tcPr>
            <w:tcW w:w="2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452FA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</w:p>
        </w:tc>
      </w:tr>
      <w:tr w:rsidR="00452FA0"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полугодие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 w:rsidP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.12.2021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76</w:t>
            </w:r>
          </w:p>
        </w:tc>
      </w:tr>
      <w:tr w:rsidR="00452FA0"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полугодие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10.01.2022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.05.2022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89</w:t>
            </w:r>
          </w:p>
        </w:tc>
      </w:tr>
      <w:tr w:rsidR="00452FA0">
        <w:tc>
          <w:tcPr>
            <w:tcW w:w="5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165</w:t>
            </w:r>
          </w:p>
        </w:tc>
      </w:tr>
    </w:tbl>
    <w:p w:rsidR="00452FA0" w:rsidRDefault="003976B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11-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класс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667"/>
        <w:gridCol w:w="1350"/>
        <w:gridCol w:w="1906"/>
        <w:gridCol w:w="2078"/>
        <w:gridCol w:w="2026"/>
      </w:tblGrid>
      <w:tr w:rsidR="00452FA0">
        <w:tc>
          <w:tcPr>
            <w:tcW w:w="20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3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452FA0">
        <w:tc>
          <w:tcPr>
            <w:tcW w:w="20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452FA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452FA0"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полугодие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 w:rsidP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.12.2021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76</w:t>
            </w:r>
          </w:p>
        </w:tc>
      </w:tr>
      <w:tr w:rsidR="00452FA0"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полугодие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10.01.2022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 w:rsidP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.05.2022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84</w:t>
            </w:r>
          </w:p>
        </w:tc>
      </w:tr>
      <w:tr w:rsidR="00452FA0">
        <w:tc>
          <w:tcPr>
            <w:tcW w:w="57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Pr="003976B0" w:rsidRDefault="003976B0">
            <w:pPr>
              <w:rPr>
                <w:lang w:val="ru-RU"/>
              </w:rPr>
            </w:pPr>
            <w:r w:rsidRPr="003976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</w:t>
            </w:r>
            <w:r w:rsidRPr="003976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6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3976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6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учебном</w:t>
            </w:r>
            <w:r w:rsidRPr="003976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6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году</w:t>
            </w:r>
            <w:r w:rsidRPr="003976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6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без</w:t>
            </w:r>
            <w:r w:rsidRPr="003976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6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учета</w:t>
            </w:r>
            <w:r w:rsidRPr="003976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6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ГИА</w:t>
            </w:r>
            <w:r w:rsidRPr="003976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*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160</w:t>
            </w:r>
          </w:p>
        </w:tc>
      </w:tr>
    </w:tbl>
    <w:p w:rsidR="00452FA0" w:rsidRPr="003976B0" w:rsidRDefault="003976B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76B0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>*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>устанавливают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>Рособрнадзор</w:t>
      </w:r>
      <w:proofErr w:type="spellEnd"/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52FA0" w:rsidRPr="003976B0" w:rsidRDefault="003976B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76B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2.2. </w:t>
      </w:r>
      <w:r w:rsidRPr="003976B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Продолжительность</w:t>
      </w:r>
      <w:r w:rsidRPr="003976B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976B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каникул</w:t>
      </w:r>
      <w:r w:rsidRPr="003976B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3976B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праздничных</w:t>
      </w:r>
      <w:r w:rsidRPr="003976B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976B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3976B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976B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выходных</w:t>
      </w:r>
      <w:r w:rsidRPr="003976B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976B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дней</w:t>
      </w:r>
    </w:p>
    <w:p w:rsidR="00452FA0" w:rsidRDefault="003976B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10-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</w:t>
      </w:r>
      <w:proofErr w:type="spellEnd"/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134"/>
        <w:gridCol w:w="1282"/>
        <w:gridCol w:w="1834"/>
        <w:gridCol w:w="3777"/>
      </w:tblGrid>
      <w:tr w:rsidR="00452FA0" w:rsidRPr="003976B0" w:rsidTr="003976B0">
        <w:tc>
          <w:tcPr>
            <w:tcW w:w="2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3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7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Pr="003976B0" w:rsidRDefault="003976B0">
            <w:pPr>
              <w:rPr>
                <w:lang w:val="ru-RU"/>
              </w:rPr>
            </w:pPr>
            <w:r w:rsidRPr="003976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976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каникул</w:t>
            </w:r>
            <w:r w:rsidRPr="003976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3976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праздничных</w:t>
            </w:r>
            <w:r w:rsidRPr="003976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6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3976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6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выходных</w:t>
            </w:r>
            <w:r w:rsidRPr="003976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6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дней</w:t>
            </w:r>
            <w:r w:rsidRPr="003976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6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3976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6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календарных</w:t>
            </w:r>
            <w:r w:rsidRPr="003976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6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днях</w:t>
            </w:r>
          </w:p>
        </w:tc>
      </w:tr>
      <w:tr w:rsidR="00452FA0" w:rsidTr="003976B0">
        <w:tc>
          <w:tcPr>
            <w:tcW w:w="2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Pr="003976B0" w:rsidRDefault="00452FA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452FA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6B0" w:rsidTr="003976B0"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6B0" w:rsidRDefault="00397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6B0" w:rsidRDefault="003976B0" w:rsidP="001E1C8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.2021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6B0" w:rsidRDefault="003976B0" w:rsidP="001E1C8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.2021</w:t>
            </w:r>
          </w:p>
        </w:tc>
        <w:tc>
          <w:tcPr>
            <w:tcW w:w="3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6B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3976B0" w:rsidTr="003976B0"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6B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6B0" w:rsidRDefault="003976B0" w:rsidP="001E1C8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.12.2021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6B0" w:rsidRDefault="003976B0" w:rsidP="001E1C84">
            <w:r>
              <w:rPr>
                <w:rFonts w:hAnsi="Times New Roman" w:cs="Times New Roman"/>
                <w:color w:val="000000"/>
                <w:sz w:val="24"/>
                <w:szCs w:val="24"/>
              </w:rPr>
              <w:t>09.01.2022</w:t>
            </w:r>
          </w:p>
        </w:tc>
        <w:tc>
          <w:tcPr>
            <w:tcW w:w="3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6B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3976B0" w:rsidTr="003976B0"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6B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6B0" w:rsidRDefault="003976B0" w:rsidP="001E1C84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.03.2022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6B0" w:rsidRDefault="003976B0" w:rsidP="001E1C8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.03.2022</w:t>
            </w:r>
          </w:p>
        </w:tc>
        <w:tc>
          <w:tcPr>
            <w:tcW w:w="3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6B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3976B0" w:rsidTr="003976B0"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6B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 каникулы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6B0" w:rsidRDefault="003976B0" w:rsidP="001E1C8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.2022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6B0" w:rsidRDefault="003976B0" w:rsidP="001E1C84"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31.08.2022</w:t>
            </w:r>
          </w:p>
        </w:tc>
        <w:tc>
          <w:tcPr>
            <w:tcW w:w="3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6B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452FA0" w:rsidTr="003976B0">
        <w:tc>
          <w:tcPr>
            <w:tcW w:w="52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Праздничные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дни</w:t>
            </w:r>
          </w:p>
        </w:tc>
        <w:tc>
          <w:tcPr>
            <w:tcW w:w="3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52FA0" w:rsidTr="003976B0">
        <w:tc>
          <w:tcPr>
            <w:tcW w:w="52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Выходные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дни</w:t>
            </w:r>
          </w:p>
        </w:tc>
        <w:tc>
          <w:tcPr>
            <w:tcW w:w="3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71</w:t>
            </w:r>
          </w:p>
        </w:tc>
      </w:tr>
      <w:tr w:rsidR="00452FA0" w:rsidTr="003976B0">
        <w:tc>
          <w:tcPr>
            <w:tcW w:w="52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200</w:t>
            </w:r>
          </w:p>
        </w:tc>
      </w:tr>
    </w:tbl>
    <w:p w:rsidR="00452FA0" w:rsidRDefault="003976B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11-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класс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295"/>
        <w:gridCol w:w="1358"/>
        <w:gridCol w:w="2077"/>
        <w:gridCol w:w="3297"/>
      </w:tblGrid>
      <w:tr w:rsidR="00452FA0" w:rsidRPr="003976B0" w:rsidTr="003976B0">
        <w:tc>
          <w:tcPr>
            <w:tcW w:w="22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3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2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Pr="003976B0" w:rsidRDefault="003976B0">
            <w:pPr>
              <w:rPr>
                <w:lang w:val="ru-RU"/>
              </w:rPr>
            </w:pPr>
            <w:r w:rsidRPr="003976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</w:t>
            </w:r>
            <w:r w:rsidRPr="003976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6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каникул</w:t>
            </w:r>
            <w:r w:rsidRPr="003976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3976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праздничных</w:t>
            </w:r>
            <w:r w:rsidRPr="003976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6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3976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6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выходных</w:t>
            </w:r>
            <w:r w:rsidRPr="003976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6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дней</w:t>
            </w:r>
            <w:r w:rsidRPr="003976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6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3976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6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календарных</w:t>
            </w:r>
            <w:r w:rsidRPr="003976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6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днях</w:t>
            </w:r>
          </w:p>
        </w:tc>
      </w:tr>
      <w:tr w:rsidR="00452FA0" w:rsidTr="003976B0">
        <w:tc>
          <w:tcPr>
            <w:tcW w:w="22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Pr="003976B0" w:rsidRDefault="00452FA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r>
              <w:rPr>
                <w:rFonts w:hAnsi="Times New Roman" w:cs="Times New Roman"/>
                <w:b/>
                <w:bCs/>
                <w:color w:val="000000"/>
                <w:sz w:val="19"/>
                <w:szCs w:val="19"/>
                <w:vertAlign w:val="superscript"/>
              </w:rPr>
              <w:t>*</w:t>
            </w:r>
          </w:p>
        </w:tc>
        <w:tc>
          <w:tcPr>
            <w:tcW w:w="32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452FA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6B0" w:rsidTr="003976B0"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6B0" w:rsidRDefault="00397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6B0" w:rsidRDefault="003976B0" w:rsidP="001E1C8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.2021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6B0" w:rsidRDefault="003976B0" w:rsidP="001E1C8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.2021</w:t>
            </w: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76B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3976B0" w:rsidTr="003976B0"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6B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6B0" w:rsidRDefault="003976B0" w:rsidP="001E1C8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.12.2021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6B0" w:rsidRDefault="003976B0" w:rsidP="001E1C84">
            <w:r>
              <w:rPr>
                <w:rFonts w:hAnsi="Times New Roman" w:cs="Times New Roman"/>
                <w:color w:val="000000"/>
                <w:sz w:val="24"/>
                <w:szCs w:val="24"/>
              </w:rPr>
              <w:t>09.01.2022</w:t>
            </w: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76B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3976B0" w:rsidTr="003976B0"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6B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6B0" w:rsidRDefault="003976B0" w:rsidP="001E1C84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.03.2022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6B0" w:rsidRDefault="003976B0" w:rsidP="001E1C8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.03.2022</w:t>
            </w: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76B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3976B0" w:rsidTr="003976B0"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6B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 каникулы**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6B0" w:rsidRDefault="003976B0" w:rsidP="003976B0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.2022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6B0" w:rsidRDefault="003976B0" w:rsidP="001E1C84"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31.08.2022</w:t>
            </w: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76B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452FA0" w:rsidTr="003976B0">
        <w:tc>
          <w:tcPr>
            <w:tcW w:w="57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Праздничные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дни</w:t>
            </w: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52FA0" w:rsidTr="003976B0">
        <w:tc>
          <w:tcPr>
            <w:tcW w:w="57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Выходные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дни</w:t>
            </w: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69</w:t>
            </w:r>
          </w:p>
        </w:tc>
      </w:tr>
      <w:tr w:rsidR="00452FA0" w:rsidTr="003976B0">
        <w:tc>
          <w:tcPr>
            <w:tcW w:w="57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164</w:t>
            </w:r>
          </w:p>
        </w:tc>
      </w:tr>
    </w:tbl>
    <w:p w:rsidR="00452FA0" w:rsidRPr="003976B0" w:rsidRDefault="003976B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76B0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>*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 xml:space="preserve"> 11-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>завершается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>расписанием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52FA0" w:rsidRPr="003976B0" w:rsidRDefault="003976B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>**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>календарном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>графике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>летних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>каникул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>определен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>примерно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52FA0" w:rsidRDefault="003976B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Режим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работы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организации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006"/>
        <w:gridCol w:w="3021"/>
      </w:tblGrid>
      <w:tr w:rsidR="00452FA0">
        <w:tc>
          <w:tcPr>
            <w:tcW w:w="6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</w:tr>
      <w:tr w:rsidR="00452FA0">
        <w:tc>
          <w:tcPr>
            <w:tcW w:w="6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Pr="003976B0" w:rsidRDefault="00397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452FA0">
        <w:tc>
          <w:tcPr>
            <w:tcW w:w="6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452FA0">
        <w:tc>
          <w:tcPr>
            <w:tcW w:w="6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52FA0">
        <w:tc>
          <w:tcPr>
            <w:tcW w:w="6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Периодичность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аттестации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</w:p>
        </w:tc>
      </w:tr>
    </w:tbl>
    <w:p w:rsidR="00452FA0" w:rsidRDefault="003976B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Распределение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недельной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нагрузки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183"/>
        <w:gridCol w:w="1117"/>
        <w:gridCol w:w="1117"/>
        <w:gridCol w:w="3610"/>
      </w:tblGrid>
      <w:tr w:rsidR="00452FA0" w:rsidRPr="003976B0">
        <w:tc>
          <w:tcPr>
            <w:tcW w:w="33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</w:p>
        </w:tc>
        <w:tc>
          <w:tcPr>
            <w:tcW w:w="63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Pr="003976B0" w:rsidRDefault="00397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76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Недельная</w:t>
            </w:r>
            <w:r w:rsidRPr="003976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6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нагрузка</w:t>
            </w:r>
            <w:r w:rsidRPr="003976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6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3976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6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академических</w:t>
            </w:r>
            <w:r w:rsidRPr="003976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6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часах</w:t>
            </w:r>
          </w:p>
        </w:tc>
      </w:tr>
      <w:tr w:rsidR="00452FA0">
        <w:trPr>
          <w:gridAfter w:val="1"/>
          <w:wAfter w:w="1080" w:type="dxa"/>
        </w:trPr>
        <w:tc>
          <w:tcPr>
            <w:tcW w:w="3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Pr="003976B0" w:rsidRDefault="00452FA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</w:tr>
      <w:tr w:rsidR="00452FA0">
        <w:trPr>
          <w:gridAfter w:val="1"/>
          <w:wAfter w:w="1080" w:type="dxa"/>
        </w:trPr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Урочная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Pr="003976B0" w:rsidRDefault="003976B0" w:rsidP="00397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Pr="003976B0" w:rsidRDefault="003976B0" w:rsidP="00397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452FA0">
        <w:trPr>
          <w:gridAfter w:val="1"/>
          <w:wAfter w:w="1080" w:type="dxa"/>
        </w:trPr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 w:rsidR="00452FA0" w:rsidRDefault="003976B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Расписание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звонков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перемен</w:t>
      </w:r>
    </w:p>
    <w:p w:rsidR="00452FA0" w:rsidRDefault="003976B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10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11-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589"/>
        <w:gridCol w:w="3219"/>
        <w:gridCol w:w="3219"/>
      </w:tblGrid>
      <w:tr w:rsidR="00452FA0" w:rsidTr="003976B0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перемены</w:t>
            </w:r>
          </w:p>
        </w:tc>
      </w:tr>
      <w:tr w:rsidR="003976B0" w:rsidTr="003976B0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6B0" w:rsidRDefault="003976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6B0" w:rsidRPr="004A2E04" w:rsidRDefault="003976B0" w:rsidP="001E1C84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4A2E04">
              <w:rPr>
                <w:rFonts w:ascii="Times New Roman" w:hAnsi="Times New Roman" w:cs="Times New Roman"/>
                <w:szCs w:val="24"/>
              </w:rPr>
              <w:t>8.00 – 8.45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6B0" w:rsidRDefault="003976B0" w:rsidP="001E1C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3976B0" w:rsidTr="003976B0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6B0" w:rsidRDefault="003976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6B0" w:rsidRPr="004A2E04" w:rsidRDefault="003976B0" w:rsidP="001E1C84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4A2E04">
              <w:rPr>
                <w:rFonts w:ascii="Times New Roman" w:hAnsi="Times New Roman" w:cs="Times New Roman"/>
                <w:szCs w:val="24"/>
              </w:rPr>
              <w:t>8.55 – 9.40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6B0" w:rsidRDefault="003976B0" w:rsidP="001E1C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3976B0" w:rsidTr="003976B0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6B0" w:rsidRDefault="003976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6B0" w:rsidRPr="004A2E04" w:rsidRDefault="003976B0" w:rsidP="001E1C84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4A2E04">
              <w:rPr>
                <w:rFonts w:ascii="Times New Roman" w:hAnsi="Times New Roman" w:cs="Times New Roman"/>
                <w:szCs w:val="24"/>
              </w:rPr>
              <w:t>9.50-10.35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6B0" w:rsidRDefault="003976B0" w:rsidP="001E1C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3976B0" w:rsidTr="003976B0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6B0" w:rsidRDefault="003976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6B0" w:rsidRPr="004A2E04" w:rsidRDefault="003976B0" w:rsidP="001E1C84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4A2E04">
              <w:rPr>
                <w:rFonts w:ascii="Times New Roman" w:hAnsi="Times New Roman" w:cs="Times New Roman"/>
                <w:szCs w:val="24"/>
              </w:rPr>
              <w:t>10.55-11.40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6B0" w:rsidRDefault="003976B0" w:rsidP="001E1C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3976B0" w:rsidTr="003976B0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6B0" w:rsidRDefault="003976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6B0" w:rsidRPr="004A2E04" w:rsidRDefault="003976B0" w:rsidP="001E1C84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4A2E04">
              <w:rPr>
                <w:rFonts w:ascii="Times New Roman" w:hAnsi="Times New Roman" w:cs="Times New Roman"/>
                <w:szCs w:val="24"/>
              </w:rPr>
              <w:t>11.50-12.35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6B0" w:rsidRDefault="003976B0" w:rsidP="001E1C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3976B0" w:rsidTr="003976B0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6B0" w:rsidRDefault="003976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6B0" w:rsidRPr="0095369B" w:rsidRDefault="003976B0" w:rsidP="001E1C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6B0" w:rsidRDefault="003976B0" w:rsidP="001E1C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3976B0" w:rsidTr="003976B0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6B0" w:rsidRDefault="003976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7-й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6B0" w:rsidRPr="0095369B" w:rsidRDefault="003976B0" w:rsidP="001E1C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6B0" w:rsidRDefault="003976B0" w:rsidP="001E1C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452FA0" w:rsidRPr="003976B0" w:rsidTr="003976B0">
        <w:tc>
          <w:tcPr>
            <w:tcW w:w="90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Pr="003976B0" w:rsidRDefault="003976B0">
            <w:pPr>
              <w:rPr>
                <w:lang w:val="ru-RU"/>
              </w:rPr>
            </w:pPr>
            <w:r w:rsidRPr="003976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Перерыв</w:t>
            </w:r>
            <w:r w:rsidRPr="003976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6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</w:t>
            </w:r>
            <w:r w:rsidRPr="003976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6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уроками</w:t>
            </w:r>
            <w:r w:rsidRPr="003976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6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976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6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занятиями</w:t>
            </w:r>
            <w:r w:rsidRPr="003976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6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3976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6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3976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6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976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30 </w:t>
            </w:r>
            <w:r w:rsidRPr="003976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</w:t>
            </w:r>
          </w:p>
        </w:tc>
      </w:tr>
      <w:tr w:rsidR="00452FA0" w:rsidTr="003976B0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Pr="003976B0" w:rsidRDefault="003976B0" w:rsidP="00397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:rsidR="00452FA0" w:rsidRDefault="003976B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Организация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промежуточной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аттестации</w:t>
      </w:r>
    </w:p>
    <w:p w:rsidR="00452FA0" w:rsidRPr="003976B0" w:rsidRDefault="003976B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 xml:space="preserve"> 10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>11-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 xml:space="preserve"> 18 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>апреля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 xml:space="preserve"> 2022 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 xml:space="preserve"> 13 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>мая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 xml:space="preserve"> 2022 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>прекращения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3976B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2"/>
        <w:gridCol w:w="2645"/>
        <w:gridCol w:w="2148"/>
        <w:gridCol w:w="3442"/>
      </w:tblGrid>
      <w:tr w:rsidR="00452FA0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промежуточной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</w:p>
        </w:tc>
      </w:tr>
      <w:tr w:rsidR="00452FA0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18.04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22.04.2022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452FA0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25.04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29.04.2022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452FA0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06.05.2022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452FA0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13.05.2022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452FA0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18.04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22.04.2022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452FA0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25.04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29.04.2022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452FA0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Астрономия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06.05.2022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452FA0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13.05.2022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452FA0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25.04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29.04.2022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452FA0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06.05.2022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452FA0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13.05.2022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452FA0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25.04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29.04.2022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452FA0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19.04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23.04.2022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452FA0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13.05.2022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452FA0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06.05.2022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452FA0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18.04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22.04.2022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452FA0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25.04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29.04.2022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452FA0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06.05.2022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452FA0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13.05.2022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452FA0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Астрономия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18.04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22.04.2022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452FA0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25.04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29.04.2022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452FA0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06.05.2022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FA0" w:rsidRDefault="003976B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</w:tbl>
    <w:p w:rsidR="00000000" w:rsidRDefault="003976B0"/>
    <w:sectPr w:rsidR="00000000" w:rsidSect="00452FA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73E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3976B0"/>
    <w:rsid w:val="00452F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3976B0"/>
    <w:pPr>
      <w:spacing w:before="0"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627</Words>
  <Characters>3576</Characters>
  <Application>Microsoft Office Word</Application>
  <DocSecurity>0</DocSecurity>
  <Lines>29</Lines>
  <Paragraphs>8</Paragraphs>
  <ScaleCrop>false</ScaleCrop>
  <Company/>
  <LinksUpToDate>false</LinksUpToDate>
  <CharactersWithSpaces>4195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Admin</cp:lastModifiedBy>
  <cp:revision>2</cp:revision>
  <dcterms:created xsi:type="dcterms:W3CDTF">2011-11-02T04:15:00Z</dcterms:created>
  <dcterms:modified xsi:type="dcterms:W3CDTF">2021-12-04T12:52:00Z</dcterms:modified>
</cp:coreProperties>
</file>