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8F" w:rsidRPr="00433CE2" w:rsidRDefault="00BF668F" w:rsidP="00BF6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33CE2">
        <w:rPr>
          <w:rFonts w:ascii="Times New Roman" w:hAnsi="Times New Roman" w:cs="Times New Roman"/>
          <w:sz w:val="28"/>
          <w:szCs w:val="28"/>
        </w:rPr>
        <w:t xml:space="preserve">МИНИСТЕРСТВО ОБРАЗОВАНИЯ РЕСПУБЛИКИ ДАГЕСТАН </w:t>
      </w:r>
      <w:r w:rsidRPr="00433CE2">
        <w:rPr>
          <w:rFonts w:ascii="Times New Roman" w:hAnsi="Times New Roman" w:cs="Times New Roman"/>
          <w:b/>
          <w:sz w:val="26"/>
          <w:szCs w:val="26"/>
        </w:rPr>
        <w:t>МУНИЦИПАЛЬНОЕ КАЗЕННОЕ ОБРАЗОВАТЕЛЬНОЕ УЧРЕЖДЕНИЕ «СРЕДНЯЯ ОБЩЕОБРАЗОВАЕЛЬНАЯ ШКОЛА №10»</w:t>
      </w:r>
    </w:p>
    <w:p w:rsidR="00BF668F" w:rsidRDefault="00BF668F" w:rsidP="00BF6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433CE2">
        <w:rPr>
          <w:rFonts w:ascii="Times New Roman" w:hAnsi="Times New Roman" w:cs="Times New Roman"/>
          <w:sz w:val="28"/>
          <w:szCs w:val="28"/>
        </w:rPr>
        <w:t>г. Избербаш</w:t>
      </w:r>
    </w:p>
    <w:p w:rsidR="00BF668F" w:rsidRPr="00505018" w:rsidRDefault="00C01D84" w:rsidP="00C01D84">
      <w:pPr>
        <w:pBdr>
          <w:bottom w:val="single" w:sz="6" w:space="4" w:color="D7E1EB"/>
        </w:pBdr>
        <w:shd w:val="clear" w:color="auto" w:fill="FFFFFF"/>
        <w:spacing w:before="300" w:after="30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781B8"/>
          <w:sz w:val="48"/>
          <w:szCs w:val="48"/>
          <w:u w:val="single"/>
        </w:rPr>
      </w:pPr>
      <w:r w:rsidRPr="00505018">
        <w:rPr>
          <w:rFonts w:ascii="Monotype Corsiva" w:eastAsia="Times New Roman" w:hAnsi="Monotype Corsiva" w:cs="Times New Roman"/>
          <w:b/>
          <w:bCs/>
          <w:color w:val="6781B8"/>
          <w:sz w:val="48"/>
          <w:szCs w:val="48"/>
          <w:u w:val="single"/>
        </w:rPr>
        <w:t xml:space="preserve">Профилактика правонарушений </w:t>
      </w:r>
    </w:p>
    <w:p w:rsidR="00C01D84" w:rsidRPr="00505018" w:rsidRDefault="00C01D84" w:rsidP="00C01D84">
      <w:pPr>
        <w:pBdr>
          <w:bottom w:val="single" w:sz="6" w:space="4" w:color="D7E1EB"/>
        </w:pBdr>
        <w:shd w:val="clear" w:color="auto" w:fill="FFFFFF"/>
        <w:spacing w:before="300" w:after="30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6781B8"/>
          <w:sz w:val="48"/>
          <w:szCs w:val="48"/>
          <w:u w:val="single"/>
        </w:rPr>
      </w:pPr>
      <w:r w:rsidRPr="00505018">
        <w:rPr>
          <w:rFonts w:ascii="Monotype Corsiva" w:eastAsia="Times New Roman" w:hAnsi="Monotype Corsiva" w:cs="Times New Roman"/>
          <w:b/>
          <w:bCs/>
          <w:color w:val="6781B8"/>
          <w:sz w:val="48"/>
          <w:szCs w:val="48"/>
          <w:u w:val="single"/>
        </w:rPr>
        <w:t>и безнадзорности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i/>
          <w:iCs/>
          <w:noProof/>
          <w:color w:val="6781B8"/>
          <w:sz w:val="24"/>
          <w:szCs w:val="24"/>
        </w:rPr>
        <w:drawing>
          <wp:inline distT="0" distB="0" distL="0" distR="0">
            <wp:extent cx="1181100" cy="1695450"/>
            <wp:effectExtent l="19050" t="0" r="0" b="0"/>
            <wp:docPr id="1" name="Рисунок 1" descr="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05018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Профилактика правонарушений среди несовершеннолетних в МКОУ  «СОШ № 10 г</w:t>
      </w:r>
      <w:proofErr w:type="gramStart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.И</w:t>
      </w:r>
      <w:proofErr w:type="gramEnd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збербаш  осуществляется на основании закона РФ «Об основах системы профилактики, безнадзорности и правонарушений несовершеннолетних» № 120 - ФЗ.  </w:t>
      </w:r>
    </w:p>
    <w:p w:rsidR="00C01D84" w:rsidRPr="005F28E3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В соответствии с ФЗ образовательная организация: выявляет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принимает меры по их воспитанию и получению ими общего образования,  выявляет семьи, находящиеся в социально опасном положении,  оказывает им помощь в обучении и воспитании детей. </w:t>
      </w:r>
      <w:proofErr w:type="gramEnd"/>
    </w:p>
    <w:p w:rsidR="00C01D84" w:rsidRPr="005F28E3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5F28E3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целях предупреждения безнадзорности и правонарушений учащихся в образовательной организации организуется </w:t>
      </w:r>
      <w:proofErr w:type="spellStart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внутришкольный</w:t>
      </w:r>
      <w:proofErr w:type="spellEnd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учет школьников и семей, находящихся в социально опасном положении. Постановка на </w:t>
      </w:r>
      <w:proofErr w:type="spellStart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внутришкольный</w:t>
      </w:r>
      <w:proofErr w:type="spellEnd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учет носит профилактический характер и является основанием для организации индивидуальной профилактической работы.</w:t>
      </w:r>
    </w:p>
    <w:p w:rsidR="00C01D84" w:rsidRPr="005F28E3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05018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Вопросы профилактики правонарушений систематически рассматриваются </w:t>
      </w:r>
      <w:proofErr w:type="gramStart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на</w:t>
      </w:r>
      <w:proofErr w:type="gramEnd"/>
    </w:p>
    <w:p w:rsidR="00505018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педсовет</w:t>
      </w:r>
      <w:r w:rsidR="00505018">
        <w:rPr>
          <w:rFonts w:ascii="Times New Roman" w:eastAsia="Times New Roman" w:hAnsi="Times New Roman" w:cs="Times New Roman"/>
          <w:color w:val="444444"/>
          <w:sz w:val="24"/>
          <w:szCs w:val="24"/>
        </w:rPr>
        <w:t>ах</w:t>
      </w: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совещаниях, заседаниях МО классных руководителей, Совете </w:t>
      </w:r>
      <w:proofErr w:type="gramStart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по</w:t>
      </w:r>
      <w:proofErr w:type="gramEnd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</w:p>
    <w:p w:rsidR="00C01D84" w:rsidRPr="005F28E3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профилактике правонарушений и безнадзорности, родительских собраниях.</w:t>
      </w:r>
    </w:p>
    <w:p w:rsidR="00C01D84" w:rsidRPr="005F28E3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505018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Соц. педагог,</w:t>
      </w:r>
      <w:r w:rsidR="00505018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психолог, классные руководители и администрация школы осуществляют индивидуальную работу с детьми и родителями, посещают социально неблагополучные семьи и семьи группы риска, организуют встречи учащихся с сотрудниками правоохранительных органов, проводят тематические классные часы и беседы, осуществляют работу с подростками, состоящими на учете в КДН, ПДН, </w:t>
      </w:r>
    </w:p>
    <w:p w:rsidR="00C01D84" w:rsidRPr="005F28E3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внутришкольном</w:t>
      </w:r>
      <w:proofErr w:type="spellEnd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учете</w:t>
      </w:r>
      <w:proofErr w:type="gramEnd"/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C01D84" w:rsidRPr="005F28E3" w:rsidRDefault="00C01D84" w:rsidP="005F28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F28E3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5F2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505018" w:rsidRDefault="00C01D84" w:rsidP="00505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СХЕМА СОТРУДНИЧЕСТВА УЧАСТНИКОВ ВОСПИТАТЕЛЬНОГО </w:t>
      </w:r>
    </w:p>
    <w:p w:rsidR="00C01D84" w:rsidRPr="00C01D84" w:rsidRDefault="00C01D84" w:rsidP="00505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ПРОЦЕССА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ПО ПРОФИЛАКТИКЕ ПРАВОНАРУШЕНИЙ, БЕЗНАДЗОРНОСТИ И НАРКОМАНИИ СРЕДИ НЕСОВЕРШЕННОЛЕТНИХ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drawing>
          <wp:inline distT="0" distB="0" distL="0" distR="0">
            <wp:extent cx="6000750" cy="3629025"/>
            <wp:effectExtent l="19050" t="0" r="0" b="0"/>
            <wp:docPr id="2" name="Рисунок 2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ЦЕЛИ ПРОФИЛАКТИЧЕСКОЙ РАБОТЫ:</w:t>
      </w:r>
    </w:p>
    <w:p w:rsidR="00C01D84" w:rsidRPr="00C01D84" w:rsidRDefault="00C01D84" w:rsidP="00C01D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защита жизни и здоровья детей;</w:t>
      </w:r>
    </w:p>
    <w:p w:rsidR="00C01D84" w:rsidRPr="00C01D84" w:rsidRDefault="00C01D84" w:rsidP="00C01D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профилактика безнадзорности несовершеннолетних;</w:t>
      </w:r>
    </w:p>
    <w:p w:rsidR="00C01D84" w:rsidRPr="00C01D84" w:rsidRDefault="00C01D84" w:rsidP="00C01D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пропаганда и привитие навыков здорового образа жизни;</w:t>
      </w:r>
    </w:p>
    <w:p w:rsidR="00C01D84" w:rsidRPr="00C01D84" w:rsidRDefault="00C01D84" w:rsidP="00C01D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пропаганда культурно-семейных ценностей;</w:t>
      </w:r>
    </w:p>
    <w:p w:rsidR="00C01D84" w:rsidRPr="00C01D84" w:rsidRDefault="00C01D84" w:rsidP="00C01D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оказание учащимся превентивной помощи в решении проблем и трудностей социального, психологического, личностного характера.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ЗАДАЧИ ПРОФИЛАКТИЧЕСКОЙ РАБОТЫ:</w:t>
      </w:r>
    </w:p>
    <w:p w:rsidR="00C01D84" w:rsidRPr="00C01D84" w:rsidRDefault="00C01D84" w:rsidP="00C01D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C01D84" w:rsidRPr="00C01D84" w:rsidRDefault="00C01D84" w:rsidP="00C01D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обеспечение социальной реабилитации, адаптации, интеграции детей и подростков, охрана их жизни и здоровья;</w:t>
      </w:r>
    </w:p>
    <w:p w:rsidR="00C01D84" w:rsidRPr="00C01D84" w:rsidRDefault="00C01D84" w:rsidP="00C01D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C01D84" w:rsidRPr="00C01D84" w:rsidRDefault="00C01D84" w:rsidP="00C01D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повышение правовой культуры и социально-педагогической компетенции родителей учащихся;</w:t>
      </w:r>
    </w:p>
    <w:p w:rsidR="00C01D84" w:rsidRPr="00C01D84" w:rsidRDefault="00C01D84" w:rsidP="00C01D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координация деятельности и взаимодействие служб и ведомств города, заинтересованных в решении проблем безнадзорности и правонарушений в детской и подростковой среде;</w:t>
      </w:r>
    </w:p>
    <w:p w:rsidR="00C01D84" w:rsidRPr="00C01D84" w:rsidRDefault="00C01D84" w:rsidP="00C01D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сотрудничество с организациями и службами г.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Избербаш</w:t>
      </w:r>
      <w:proofErr w:type="gram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C01D84" w:rsidRPr="00C01D84" w:rsidRDefault="00C01D84" w:rsidP="00C01D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осуществление мероприятий по оказанию комплексной психолого-педагогической, медико-социальной, социально-правовой, </w:t>
      </w:r>
      <w:proofErr w:type="spell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профориентационно-трудовой</w:t>
      </w:r>
      <w:proofErr w:type="spell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поддержки, обеспечению досуга и отдыха детей и подростков, находящихся в социально опасном положении.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lastRenderedPageBreak/>
        <w:t>ПРИНЦИПЫ ДЕЯТЕЛЬНОСТИ ПО ПРОФИЛАКТИКЕ БЕЗНАДЗОРНОСТИ ПРАВОНАРУШЕНИЙ НЕСОВЕРШЕННОЛЕТНИХ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Деятельность по профилактике безнадзорности и правонарушений несовершеннолетних основывается на принципах: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законности;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демократизма;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гуманного обращения с несовершеннолетними поддержки семьи и взаимодействия с ней;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индивидуального подхода к несовершеннолетним с соблюдением конфиденциальности полученной информации;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обеспечения ответственности должностных лиц;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комплексности;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• </w:t>
      </w:r>
      <w:proofErr w:type="spell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дифференцированности</w:t>
      </w:r>
      <w:proofErr w:type="spell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многоаспектности;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последовательности;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• </w:t>
      </w:r>
      <w:proofErr w:type="spell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аксиологичесности</w:t>
      </w:r>
      <w:proofErr w:type="spell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(ценностный) подход, предполагающий формирование у школьников представлений об общечеловеческих ценностях, здоровом образе жизни, законопослушности.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НОРМАТИВНО-ПРАВОВАЯ БАЗА ДЕЯТЕЛЬНОСТИ ОУ ПО ПРОФИЛАКТИКЕ БЕЗНАДЗОРНОСТИ И ПРАВОНАРУШЕНИЙ НЕСОВЕРШЕННОЛЕТНИХ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Устав школы.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Локальные акты: «О Совете по профилактике правонарушений и безнадзорности несовершеннолетних», «Об общественных воспитателях несовершеннолетних», «О проведении рейдов по профилактике безнадзорности и правонарушений среди несовершеннолетних», «Об организации работы по профилактике правонарушений и безнадзорности, употребления ПАВ, формированию законопослушного поведения обучающихся», «О порядке учета семей и учащихся, находящихся в социально опасном положении».    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В целях предупреждения противоправного поведения и безнадзорности среди учащихся, повышения правовой культуры учащихся и родителей, социально-педагогической компетенции педагогов и родителей, в школе разработаны программы по профилактике правонарушений среди несовершеннолетних и работе с социально-неблагополучными семьями и детьми: «Семья», «Подросток», «Здоровое поколение».</w:t>
      </w:r>
    </w:p>
    <w:p w:rsidR="00C01D84" w:rsidRPr="00C01D84" w:rsidRDefault="00C01D84" w:rsidP="00C01D8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lastRenderedPageBreak/>
        <w:drawing>
          <wp:inline distT="0" distB="0" distL="0" distR="0">
            <wp:extent cx="6219825" cy="4371975"/>
            <wp:effectExtent l="19050" t="0" r="9525" b="0"/>
            <wp:docPr id="3" name="Рисунок 3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ПЛАНИРОВАНИЕ РАБОТЫ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Профилактическая работа планируется и ведется с учетом общешкольных целей и задач, возрастных и личностных особенностей учащихся, положения семей. Деятельность осуществляется с учетом реализуемых целевых локальных воспитательно-образовательных программ и проектов в разных направлениях, с использованием активных форм и методов работы.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Комплексно-целевая программа профилактики правонарушений «Подросток».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План воспитательной работы школы, планы работы классных руководителей, планы руководителей кружков, план работы педагога-психолога содержат раздел «Профилактика правонарушений и безнадзорности учащихся».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План работы Совета по профилактике правонарушений и безнадзорности.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План работы с семьями и учащимися, находящимися в трудной жизненной ситуации.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План работы с КДН.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План работы с ПДН.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План работы с социальным центром помощи семье и детям.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Планы по формированию здорового образа жизни и профилактике наркомании и токсикомании на текущий учебный год.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План проведения месячника по профилактике безнадзорности и правонарушений школьников.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Планы классных руководителей по работе с несовершеннолетними, оказавшимися в трудной жизненной ситуации</w:t>
      </w: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ФОРМЫ РАБОТЫ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В целях профилактики безнадзорности и правонарушений несовершеннолетних используют разнообразные формы работы: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выявление семей, находящихся в социально-опасном положении;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рейды по неблагополучным семьям;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•  деятельность Совета профилактики школы;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организация родительского лектория;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индивидуальные беседы с  учащимися, родителями;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работа с документами;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диагностика;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индивидуальные и групповые консультации;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•  содействие в участии в системе </w:t>
      </w:r>
      <w:proofErr w:type="spell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внеучебной</w:t>
      </w:r>
      <w:proofErr w:type="spell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деятельности школы;</w:t>
      </w:r>
    </w:p>
    <w:p w:rsid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  работа по профориентации;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семинары-совещания по проблемам профилактики социального сиротства и семейного неблагополучия;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родительские собрания («О повышении ответственности родителей за воспитание детей»), общешкольные, собрания с участием членов КДН, сотрудников других органов и учреждений системы профилактики;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осуществление патронажного наблюдения;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оказание различных видов материальной помощи;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организация отдыха и оздоровления детей из малообеспеченных семей и семей, находящихся в социально-опасном положении;</w:t>
      </w:r>
      <w:proofErr w:type="gram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оказание несовершеннолетним психолого-педагогической помощи;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  организация занятости и временной трудовой деятельности несовершеннолетних и детей из семей, находящихся в социально опасном положении.</w:t>
      </w:r>
    </w:p>
    <w:p w:rsidR="00BF668F" w:rsidRDefault="00BF668F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BF668F" w:rsidRDefault="00BF668F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BF668F" w:rsidRDefault="00BF668F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BF668F" w:rsidRDefault="00BF668F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BF668F" w:rsidRPr="00C01D84" w:rsidRDefault="00BF668F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СХЕМА ВЗАИМОДЕЙСТВИЯ СО СЛУЖБАМИ И ВЕДОМСТВАМИ ПО ПРОФИЛАКТИКЕ ПРАВОНАРУШЕНИЙ, БЕЗНАДЗОРНОСТИ И НАРКОМАНИИ СРЕДИ НЕСОВЕРШЕННОЛЕТНИХ</w:t>
      </w:r>
    </w:p>
    <w:p w:rsidR="00C01D84" w:rsidRPr="00C01D84" w:rsidRDefault="00C01D84" w:rsidP="00C01D84">
      <w:pPr>
        <w:shd w:val="clear" w:color="auto" w:fill="FFFFFF"/>
        <w:spacing w:before="300" w:after="0" w:line="240" w:lineRule="auto"/>
        <w:ind w:left="-1134" w:firstLine="14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noProof/>
          <w:color w:val="444444"/>
          <w:sz w:val="24"/>
          <w:szCs w:val="24"/>
        </w:rPr>
        <w:drawing>
          <wp:inline distT="0" distB="0" distL="0" distR="0">
            <wp:extent cx="6385412" cy="4106174"/>
            <wp:effectExtent l="19050" t="0" r="0" b="0"/>
            <wp:docPr id="4" name="Рисунок 4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060" cy="410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lastRenderedPageBreak/>
        <w:t>МЕТОДЫ РАБОТЫ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анкетирование;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тестирование;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• наблюдение;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опрос;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беседа;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рефлексия;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убеждение;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социальное проектирование;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анализ документов;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социометрия;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метод «педагогического взрыва»;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метод поощрения;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метод убеждения;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методика организации коллективной творческой деятельности;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индивидуальная консультация;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создание ситуации успеха в социально-значимой деятельности и др.;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тренинги социальных навыков и модификации поведения;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• индивидуальная педагогическая поддержки.</w:t>
      </w:r>
      <w:proofErr w:type="gramEnd"/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ОРГАНИЗАЦИЯ ИНДИВИДУАЛЬНОЙ ПРОФИЛАКТИЧЕСКОЙ РАБОТЫ С УЧАЩИМИСЯ, СОСТОЯЩИМИ НА ВНУТРИШКОЛЬНОМ ПРОФИЛАКТИЧЕСКОМ УЧЕТЕ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Классный руководитель совместно со специалистами образовательной организации, с участием сотрудников органов внутренних дел, составляет план индивидуальной профилактической работы с учащимся, который утверждается заместителем директора по воспитательной работе. Решение о постановке учащегося на </w:t>
      </w:r>
      <w:proofErr w:type="spell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внутришкольный</w:t>
      </w:r>
      <w:proofErr w:type="spell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учет, план индивидуальной профилактической работы доводятся до сведения родителей учащегося (законных представителей).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На учащегося, поставленного на </w:t>
      </w:r>
      <w:proofErr w:type="spell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внутришкольный</w:t>
      </w:r>
      <w:proofErr w:type="spell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учет, оформляется учетная карточка с указанием даты и основания постановки на учет. Заполнение карточки производится классным руководителем по мере проведения мероприятий согласно плану индивидуальной профилактической работы, но не реже одного раза в месяц. Все рекомендации, данные администрацией, социально - психологической службой образовательной организации, результаты индивидуальной профилактической работы должны, быть отражены в личной карте учащегося.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ЛИЧНАЯ КАРТА УЧАЩЕГОСЯ ВКЛЮЧАЕТ СЛЕДУЮЩИЕ РАЗДЕЛЫ:</w:t>
      </w:r>
    </w:p>
    <w:p w:rsidR="00C01D84" w:rsidRPr="00C01D84" w:rsidRDefault="00C01D84" w:rsidP="00C01D8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информационный</w:t>
      </w:r>
      <w:proofErr w:type="gram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(данные об учащемся, родителях (законных представителях), месте проживания);</w:t>
      </w:r>
    </w:p>
    <w:p w:rsidR="00C01D84" w:rsidRPr="00C01D84" w:rsidRDefault="00C01D84" w:rsidP="00C01D8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раздел, содержащий данные о социальном положении семьи;</w:t>
      </w:r>
    </w:p>
    <w:p w:rsidR="00C01D84" w:rsidRPr="00C01D84" w:rsidRDefault="00C01D84" w:rsidP="00C01D8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данные о состоянии здоровья;</w:t>
      </w:r>
    </w:p>
    <w:p w:rsidR="00C01D84" w:rsidRPr="00C01D84" w:rsidRDefault="00C01D84" w:rsidP="00C01D8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результативность обучения;</w:t>
      </w:r>
    </w:p>
    <w:p w:rsidR="00C01D84" w:rsidRPr="00C01D84" w:rsidRDefault="00C01D84" w:rsidP="00C01D8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план индивидуальной профилактической работы;</w:t>
      </w:r>
    </w:p>
    <w:p w:rsidR="00C01D84" w:rsidRPr="00C01D84" w:rsidRDefault="00C01D84" w:rsidP="00C01D8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мероприятия по реализации индивидуальной профилактической  работы.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Доступ к данным личной карты носит локальный характер. Данные могут быть представлены для ознакомления администрации общеобразовательного учреждения, родителям (законным представителям) учащегося, являются открытыми для медицинского работника, психолога, другим должностным лицам в соответствии с законодательством.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Учащийся лично или вместе с родителями (законными представителями) в течение срока пребывания на </w:t>
      </w:r>
      <w:proofErr w:type="spell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внутришкольном</w:t>
      </w:r>
      <w:proofErr w:type="spell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учете приглашается на заседание педагогического совета, </w:t>
      </w: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Совета профилактики общеобразовательного учреждения для </w:t>
      </w:r>
      <w:proofErr w:type="gramStart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контроля за</w:t>
      </w:r>
      <w:proofErr w:type="gramEnd"/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реализацией плана индивидуально-профилактической работы.</w:t>
      </w:r>
    </w:p>
    <w:tbl>
      <w:tblPr>
        <w:tblpPr w:leftFromText="180" w:rightFromText="180" w:vertAnchor="text" w:horzAnchor="page" w:tblpX="867" w:tblpY="715"/>
        <w:tblW w:w="10221" w:type="dxa"/>
        <w:tblCellSpacing w:w="0" w:type="dxa"/>
        <w:tblBorders>
          <w:top w:val="single" w:sz="18" w:space="0" w:color="B0E0E6"/>
          <w:left w:val="single" w:sz="18" w:space="0" w:color="B0E0E6"/>
          <w:bottom w:val="single" w:sz="18" w:space="0" w:color="B0E0E6"/>
          <w:right w:val="single" w:sz="18" w:space="0" w:color="B0E0E6"/>
        </w:tblBorders>
        <w:shd w:val="clear" w:color="auto" w:fill="B0E0E6"/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1701"/>
        <w:gridCol w:w="1843"/>
        <w:gridCol w:w="1984"/>
        <w:gridCol w:w="1559"/>
        <w:gridCol w:w="1701"/>
      </w:tblGrid>
      <w:tr w:rsidR="00C01D84" w:rsidRPr="00C01D84" w:rsidTr="00BF668F">
        <w:trPr>
          <w:trHeight w:val="1126"/>
          <w:tblCellSpacing w:w="0" w:type="dxa"/>
        </w:trPr>
        <w:tc>
          <w:tcPr>
            <w:tcW w:w="14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BF6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Направление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 администрации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Деятельность педагогического коллектива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 педагогов   с детьми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Работа с   родителями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Связь с   социальными институтами</w:t>
            </w:r>
          </w:p>
        </w:tc>
      </w:tr>
      <w:tr w:rsidR="00C01D84" w:rsidRPr="00C01D84" w:rsidTr="00BF668F">
        <w:trPr>
          <w:trHeight w:val="2101"/>
          <w:tblCellSpacing w:w="0" w:type="dxa"/>
        </w:trPr>
        <w:tc>
          <w:tcPr>
            <w:tcW w:w="14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Пропаганда здорового образа жизни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Создание условий  для безопасных условий   деятельности всех участников  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УВП, отслеживание активных   форм работы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совместной   деятельности классных руководителей и  учителей-предметников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Привлечение к   участию в массовых  и спортивных мероприятиях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Просвещение родителей   о возрастных особенностях развития   детей и профилактике вредных   привычек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Привлечение специалистов различных   социальных институтов в   работе с педагогами,   детьми и родителями</w:t>
            </w:r>
          </w:p>
        </w:tc>
      </w:tr>
      <w:tr w:rsidR="00C01D84" w:rsidRPr="00C01D84" w:rsidTr="00BF668F">
        <w:trPr>
          <w:trHeight w:val="2016"/>
          <w:tblCellSpacing w:w="0" w:type="dxa"/>
        </w:trPr>
        <w:tc>
          <w:tcPr>
            <w:tcW w:w="14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 </w:t>
            </w:r>
            <w:proofErr w:type="spellStart"/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Досуговая</w:t>
            </w:r>
            <w:proofErr w:type="spellEnd"/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деятельность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Координация деятельности кружков   и секций в   системе дополнительного образования М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ОУ  и за ее   пределами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 по   укреплению взаимосвязей разновозрастных коллективов   и взаимоотношений в   классе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условий   для выявления и   развития способностей детей.  Включение в коллективные и  малые формы работы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Привлечение родителей   к организации и   проведению совместных  мероприятий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свободного   времени учащихся. Участие   в мероприятиях разного   уровня</w:t>
            </w:r>
          </w:p>
        </w:tc>
      </w:tr>
      <w:tr w:rsidR="00C01D84" w:rsidRPr="00C01D84" w:rsidTr="00BF668F">
        <w:trPr>
          <w:trHeight w:val="2074"/>
          <w:tblCellSpacing w:w="0" w:type="dxa"/>
        </w:trPr>
        <w:tc>
          <w:tcPr>
            <w:tcW w:w="14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Общение   и развитие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Отслеживание личностного   развития детей и   профессионального роста педагогов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с   психологом, коллегами, администрацией по   решению возникших проблем.   Проведение педагогических консилиумов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задач  по развитию каждого  учащегося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консультаций специалистов по  желанию родителей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Взаимодействие с   районными и городскими   службами и учреждениями культуры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1D84" w:rsidRPr="00C01D84" w:rsidTr="00BF668F">
        <w:trPr>
          <w:trHeight w:val="1675"/>
          <w:tblCellSpacing w:w="0" w:type="dxa"/>
        </w:trPr>
        <w:tc>
          <w:tcPr>
            <w:tcW w:w="14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4.Профилактическая работа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анализа   по выявлению причин  «попадания» детей в     группу риска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системы  мероприятий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разъяснительной работы   о правовых обязанностях и   ответственности несовершеннолетних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лектория   и индивидуальных  консультаций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совместных   рейдов и отдельных   мероприятий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1D84" w:rsidRPr="00C01D84" w:rsidTr="00BF668F">
        <w:trPr>
          <w:trHeight w:val="1432"/>
          <w:tblCellSpacing w:w="0" w:type="dxa"/>
        </w:trPr>
        <w:tc>
          <w:tcPr>
            <w:tcW w:w="14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5. Научно-методическая работа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работы   по повышению научно-практической подготовки педагогов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Ознакомление с нормативно-правовыми документами   и методиками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влияния   воспитательных усилий на   развитие личности ребенка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Диагностика и   мониторинг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   семинаров   и конференций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1D84" w:rsidRPr="00C01D84" w:rsidTr="00BF668F">
        <w:trPr>
          <w:trHeight w:val="1459"/>
          <w:tblCellSpacing w:w="0" w:type="dxa"/>
        </w:trPr>
        <w:tc>
          <w:tcPr>
            <w:tcW w:w="14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 Учетно-регистрационная деятельность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картотеки   учащихся группы риска,     и неблагополучных семей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Своевременное выявление   детей группы риска и   неблагополучных семей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Ведение дневников  наблюдений и проведение   мероприятий по защите   прав ребенка</w:t>
            </w: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Посещение детей  на дому, выявление   семей, находящихся в социально опасном положении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Уточнение, учет  и регистрация     учащихся   и семей различных   социальных категорий</w:t>
            </w:r>
          </w:p>
        </w:tc>
      </w:tr>
    </w:tbl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СИСТЕМА РАБОТЫ  М</w:t>
      </w:r>
      <w:r w:rsidR="00BF668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К</w:t>
      </w: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ОУ «СОШ № </w:t>
      </w:r>
      <w:r w:rsidR="00BF668F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10</w:t>
      </w:r>
      <w:r w:rsidR="00BF668F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ПО ПРОФИЛАКТИКЕ ПРАВОНАРУШЕНИЙ  СРЕДИ  УЧАЩИХСЯ И ОХРАНЕ ПРАВ ДЕТСТВА</w:t>
      </w:r>
    </w:p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</w:t>
      </w:r>
    </w:p>
    <w:p w:rsidR="00C01D84" w:rsidRPr="00C01D84" w:rsidRDefault="00C01D84" w:rsidP="00C01D8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01D84" w:rsidRPr="00C01D84" w:rsidRDefault="00C01D84" w:rsidP="00BF668F">
      <w:pPr>
        <w:shd w:val="clear" w:color="auto" w:fill="FFFFFF"/>
        <w:spacing w:after="0" w:line="240" w:lineRule="auto"/>
        <w:ind w:left="-720" w:firstLine="1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b/>
          <w:bCs/>
          <w:caps/>
          <w:color w:val="6781B8"/>
          <w:sz w:val="24"/>
          <w:szCs w:val="24"/>
        </w:rPr>
        <w:t>СОДЕРЖАНИЕ РАБОТЫ</w:t>
      </w:r>
      <w:r w:rsidRPr="00C01D84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   ПО ПРОФИЛАКТИКЕ БЕЗНАДЗОРНОСТИ И ПРАВОНАРУШЕНИЙ, УПОТРЕБЛЕНИЯ ПАВ, ФОРМИРОВАНИЮ ЗАКОНОПОСЛУШНОГО ПОВЕДЕНИЯ СРЕДИ  </w:t>
      </w:r>
      <w:r w:rsidRPr="00C01D84">
        <w:rPr>
          <w:rFonts w:ascii="Times New Roman" w:eastAsia="Times New Roman" w:hAnsi="Times New Roman" w:cs="Times New Roman"/>
          <w:b/>
          <w:bCs/>
          <w:caps/>
          <w:color w:val="6781B8"/>
          <w:sz w:val="24"/>
          <w:szCs w:val="24"/>
        </w:rPr>
        <w:t>УЧАЩИХСЯ</w:t>
      </w:r>
    </w:p>
    <w:p w:rsidR="00C01D84" w:rsidRPr="00C01D84" w:rsidRDefault="00C01D84" w:rsidP="00C01D8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tbl>
      <w:tblPr>
        <w:tblW w:w="9210" w:type="dxa"/>
        <w:tblCellSpacing w:w="0" w:type="dxa"/>
        <w:tblBorders>
          <w:top w:val="single" w:sz="18" w:space="0" w:color="B0E0E6"/>
          <w:left w:val="single" w:sz="18" w:space="0" w:color="B0E0E6"/>
          <w:bottom w:val="single" w:sz="18" w:space="0" w:color="B0E0E6"/>
          <w:right w:val="single" w:sz="18" w:space="0" w:color="B0E0E6"/>
        </w:tblBorders>
        <w:shd w:val="clear" w:color="auto" w:fill="B0E0E6"/>
        <w:tblCellMar>
          <w:left w:w="0" w:type="dxa"/>
          <w:right w:w="0" w:type="dxa"/>
        </w:tblCellMar>
        <w:tblLook w:val="04A0"/>
      </w:tblPr>
      <w:tblGrid>
        <w:gridCol w:w="2135"/>
        <w:gridCol w:w="2526"/>
        <w:gridCol w:w="2413"/>
        <w:gridCol w:w="2136"/>
      </w:tblGrid>
      <w:tr w:rsidR="00C01D84" w:rsidRPr="00C01D84" w:rsidTr="00C01D84">
        <w:trPr>
          <w:trHeight w:val="521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Основные направления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668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Документы</w:t>
            </w:r>
          </w:p>
        </w:tc>
      </w:tr>
      <w:tr w:rsidR="00C01D84" w:rsidRPr="00C01D84" w:rsidTr="00C01D84">
        <w:trPr>
          <w:cantSplit/>
          <w:trHeight w:val="1064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Выявление, учет, изучение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Выявление несовершеннолетних «группы риска»</w:t>
            </w:r>
            <w:proofErr w:type="gramStart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.В</w:t>
            </w:r>
            <w:proofErr w:type="gramEnd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ыявление семей, находящихся в социально-опасном положении.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Изучение семей и условий семейного воспитания, жилищно-бытовых условий.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Изучение особенностей развития личности учащихся «группы риска».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BF668F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Уточнение списков детей микрорайона 5–15 лет.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беседы с учащимися, родителями.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Анкетирование.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Посещение семей.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с документами.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Социальные паспорта классов.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Социальный портрет школы.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Списки учащихся и семей, поставленных на ВШ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 Карты сопровождения учащихся, семей.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Акты посещения семей учащихся.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1D84" w:rsidRPr="00C01D84" w:rsidTr="00C01D84">
        <w:trPr>
          <w:cantSplit/>
          <w:trHeight w:val="5030"/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2. Контроль, коррекция,   защита 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C01D84" w:rsidRDefault="00C01D84" w:rsidP="00BF6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Осуществление ВШ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 учащимися «группы риска» и семьями, находящимися в СОП.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Оказание правовой, социальной, </w:t>
            </w:r>
            <w:proofErr w:type="spellStart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</w:t>
            </w:r>
            <w:proofErr w:type="spellEnd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педагогической помощи учащимся, защита их законных прав и интересов.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взаимодействия с государственными внешкольными учреждениями системы профилактики безнадзорности и правонарушений среди несовершеннолетних.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Индивидуальная работа с учащимися «группы риска» (по плану</w:t>
            </w:r>
            <w:proofErr w:type="gramStart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)П</w:t>
            </w:r>
            <w:proofErr w:type="gramEnd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атронаж семей, находящихся в СОП (по плану).Совместная работа с ПДН, КДН и др. (по плану).Организация работы Совета профилактики правонарушений  (по плану).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0E0E6"/>
            <w:vAlign w:val="center"/>
            <w:hideMark/>
          </w:tcPr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Ведение карт сопровождения учащихся, семей, состоящих на ВШ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и реализация плана совместной работы с ПДН и КДН.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Составление и реализация </w:t>
            </w:r>
            <w:proofErr w:type="gramStart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плана работы Совета профилактики правонарушений</w:t>
            </w:r>
            <w:proofErr w:type="gramEnd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Ведение </w:t>
            </w:r>
            <w:proofErr w:type="gramStart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протоколов заседаний Совета профилактики правонарушений</w:t>
            </w:r>
            <w:proofErr w:type="gramEnd"/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BF66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01D8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Акты посещений семей учащихся, характеризующие материалы, представления и др.</w:t>
            </w:r>
          </w:p>
          <w:p w:rsidR="00C01D84" w:rsidRPr="00C01D84" w:rsidRDefault="00C01D84" w:rsidP="00C0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D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01D84" w:rsidRPr="00C01D84" w:rsidRDefault="00C01D84" w:rsidP="00C01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01D84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C01D84" w:rsidRPr="00C01D84" w:rsidRDefault="00C01D84" w:rsidP="00C01D84">
      <w:pPr>
        <w:rPr>
          <w:rFonts w:ascii="Times New Roman" w:hAnsi="Times New Roman" w:cs="Times New Roman"/>
          <w:sz w:val="24"/>
          <w:szCs w:val="24"/>
        </w:rPr>
      </w:pPr>
    </w:p>
    <w:sectPr w:rsidR="00C01D84" w:rsidRPr="00C01D84" w:rsidSect="00505018">
      <w:pgSz w:w="11906" w:h="16838"/>
      <w:pgMar w:top="1134" w:right="566" w:bottom="1134" w:left="1418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2B1"/>
    <w:multiLevelType w:val="multilevel"/>
    <w:tmpl w:val="7138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C0D8E"/>
    <w:multiLevelType w:val="multilevel"/>
    <w:tmpl w:val="732A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47FCC"/>
    <w:multiLevelType w:val="multilevel"/>
    <w:tmpl w:val="09CC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B67C84"/>
    <w:multiLevelType w:val="multilevel"/>
    <w:tmpl w:val="70D8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1E7FB4"/>
    <w:multiLevelType w:val="multilevel"/>
    <w:tmpl w:val="E7BE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1D84"/>
    <w:rsid w:val="00177F11"/>
    <w:rsid w:val="00505018"/>
    <w:rsid w:val="005F28E3"/>
    <w:rsid w:val="006828CF"/>
    <w:rsid w:val="00BF668F"/>
    <w:rsid w:val="00C01D84"/>
    <w:rsid w:val="00CE501E"/>
    <w:rsid w:val="00D43152"/>
    <w:rsid w:val="00F1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52"/>
  </w:style>
  <w:style w:type="paragraph" w:styleId="2">
    <w:name w:val="heading 2"/>
    <w:basedOn w:val="a"/>
    <w:link w:val="20"/>
    <w:uiPriority w:val="9"/>
    <w:qFormat/>
    <w:rsid w:val="00C01D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1D8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C01D84"/>
    <w:rPr>
      <w:b/>
      <w:bCs/>
    </w:rPr>
  </w:style>
  <w:style w:type="character" w:styleId="a4">
    <w:name w:val="Emphasis"/>
    <w:basedOn w:val="a0"/>
    <w:uiPriority w:val="20"/>
    <w:qFormat/>
    <w:rsid w:val="00C01D84"/>
    <w:rPr>
      <w:i/>
      <w:iCs/>
    </w:rPr>
  </w:style>
  <w:style w:type="paragraph" w:styleId="a5">
    <w:name w:val="Normal (Web)"/>
    <w:basedOn w:val="a"/>
    <w:uiPriority w:val="99"/>
    <w:unhideWhenUsed/>
    <w:rsid w:val="00C0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1D84"/>
  </w:style>
  <w:style w:type="character" w:customStyle="1" w:styleId="leadingseparator">
    <w:name w:val="leading_separator"/>
    <w:basedOn w:val="a0"/>
    <w:rsid w:val="00C01D84"/>
  </w:style>
  <w:style w:type="character" w:styleId="a6">
    <w:name w:val="Hyperlink"/>
    <w:basedOn w:val="a0"/>
    <w:uiPriority w:val="99"/>
    <w:semiHidden/>
    <w:unhideWhenUsed/>
    <w:rsid w:val="00C01D8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1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9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4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05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25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4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18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29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40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81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15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01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7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6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1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1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8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25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56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8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41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5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09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1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15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6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48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5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64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68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9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44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93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7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09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7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0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84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79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74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34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9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3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5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74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36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0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6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71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34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26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98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5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7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1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49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5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80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59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48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79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04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50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08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16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0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63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3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24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66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22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3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50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12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2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5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8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61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7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0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87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7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73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17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53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49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44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59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41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64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89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68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35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8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94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14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88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90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23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6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35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53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51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13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40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7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90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43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31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9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82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76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0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1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69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57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6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90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24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54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67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8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56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14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98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08611">
                                  <w:marLeft w:val="-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74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8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49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63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07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2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0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07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16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0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40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30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0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27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53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8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7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22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7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27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90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5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46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32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95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14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9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42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0359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2015-11-09T08:45:00Z</dcterms:created>
  <dcterms:modified xsi:type="dcterms:W3CDTF">2016-03-12T08:48:00Z</dcterms:modified>
</cp:coreProperties>
</file>