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F2D" w:rsidRPr="00BB0F2D" w:rsidRDefault="00BB0F2D" w:rsidP="005C6B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РОССИЙСКАЯ ФЕДЕРАЦИЯ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F2D" w:rsidRPr="00BB0F2D" w:rsidRDefault="00BB0F2D" w:rsidP="005C6B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ФЕДЕРАЛЬНЫЙ ЗАКОН</w:t>
      </w:r>
    </w:p>
    <w:p w:rsidR="00BB0F2D" w:rsidRPr="00BB0F2D" w:rsidRDefault="00BB0F2D" w:rsidP="005C6B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Об антикоррупционной экспертизе нормативных правовых актов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  и проектов нормативных правовых актов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Принят Государственной Думой                   3 июля 2009 года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Одобрен Советом Федерации                      7 июля 2009 года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(в ред.  Федерального закона от 21 ноября 2011 г.  N  329-ФЗ  -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Собрание законодательства  Российской Федерации,  2011,  N 48,  ст.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6730; Федерального закона от 21 октября 2013 г. N 279-ФЗ - Собрание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законодательства  Российской  Федерации,  2013,  N  43,  ст.  5449;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Федерального закона   от  4  июня  2018  г.  N  145-ФЗ  -  Собрание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законодательства  Российской  Федерации,  2018,  N  24,  ст.  3412;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Федерального  закона  от  11  октября  2018 г.  N 362-ФЗ - Собрание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законодательства Российской Федерации, 2018, N 42, ст. 6376)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Статья 1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1. Настоящий   Федеральный   закон  устанавливает  правовые  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организационные  основы  антикоррупционной  экспертизы  нормативных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правовых  актов  и  проектов  нормативных  правовых  актов  в целях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выявления  в  них  коррупциогенных  факторов  и   их   последующего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устранения.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2. Коррупциогенными факторами являются  положения  нормативных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правовых    актов    (проектов    нормативных    правовых   актов),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устанавливающие для правоприменителя необоснованно широкие  пределы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усмотрения или возможность необоснованного применения исключений из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общих  правил,  а  также  положения,   содержащие   неопределенные,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трудновыполнимые  и  (или) обременительные требования к гражданам 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организациям  и  тем  самым  создающие   условия   для   проявления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коррупции.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Статья 2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Основными принципами  организации антикоррупционной экспертизы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нормативных правовых актов (проектов  нормативных  правовых  актов)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являются: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1) обязательность  проведения   антикоррупционной   экспертизы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проектов нормативных правовых актов;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2) оценка нормативного правового  акта  (проекта  нормативного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правового акта)  во  взаимосвязи  с  другими нормативными правовыми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актами (в ред.  Федерального закона от 4 июня 2018 г.  N  145-ФЗ  -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Собрание  законодательства Российской Федерации,  2018,  N 24,  ст.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3412);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3) обоснованность,  объективность и проверяемость  результатов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антикоррупционной  экспертизы  нормативных правовых актов (проектов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нормативных правовых актов);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4) компетентность лиц, проводящих антикоррупционную экспертизу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нормативных правовых актов (проектов нормативных правовых актов);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5) сотрудничество  федеральных  органов исполнительной власти,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иных государственных органов и организаций, органов государственной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власти    субъектов    Российской   Федерации,   органов   местного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самоуправления,  а  также  их  должностных  лиц  (далее  -  органы,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организации,   их  должностные  лица)  с  институтами  гражданского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общества при проведении  антикоррупционной  экспертизы  нормативных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правовых актов (проектов нормативных правовых актов).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Статья 3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1. Антикоррупционная  экспертиза  нормативных  правовых  актов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(проектов нормативных правовых актов) проводится: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1) прокуратурой   Российской  Федерации  -  в  соответствии  с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настоящим Федеральным законом и Федеральным законом "О  прокуратуре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Российской  Федерации",  в  установленном  Генеральной прокуратурой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Российской Федерации  порядке  и  согласно  методике,  определенной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Правительством Российской Федерации;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2) федеральным   органом    исполнительной    власти в области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юстиции  -  в   соответствии  с  настоящим  Федеральным законом,  в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порядке и согласно       методике,   определенным    Правительством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Российской Федерации;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3) органами,  организациями,  их  должностными  лицами   -   в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соответствии   с   настоящим   Федеральным   законом,   в  порядке,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установленном   нормативными   правовыми   актами   соответствующих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федеральных  органов  исполнительной  власти,  иных государственных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органов и организаций,  органов  государственной  власти  субъектов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Российской Федерации,  органов местного самоуправления,  и согласно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методике, определенной Правительством Российской Федерации.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2. Прокуроры  в  ходе  осуществления своих полномочий проводят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антикоррупционную экспертизу нормативных  правовых  актов  органов,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организаций, их должностных лиц по вопросам, касающимся: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1) прав, свобод и обязанностей человека и гражданина;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2) государственной      и     муниципальной     собственности,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государственной и  муниципальной  службы,  бюджетного,  налогового,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таможенного,   лесного,  водного,  земельного,  градостроительного,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природоохранного     законодательства,      законодательства      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лицензировании,    а    также    законодательства,    регулирующего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деятельность государственных корпораций, фондов и иных организаций,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создаваемых Российской Федерацией на основании федерального закона;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3) социальных   гарантий   лицам,   замещающим    (замещавшим)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государственные     или    муниципальные    должности,    должности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государственной или муниципальной службы.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3. Федеральный  орган  исполнительной власти в области юстиции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проводит антикоррупционную экспертизу: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1) проектов  федеральных  законов,  проектов указов Президента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Российской  Федерации  и   проектов   постановлений   Правительства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Российской   Федерации,   разрабатываемых   федеральными   органами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исполнительной   власти,   иными   государственными   органами    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организациями, - при проведении их правовой экспертизы;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2) проектов  поправок  Правительства  Российской  Федерации  к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проектам федеральных законов,  подготовленным федеральными органами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исполнительной власти,   иными    государственными    органами    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организациями,  -  при  проведении  их  правовой экспертизы (в ред.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Федерального закона от 21  ноября  2011  г.  N  329-ФЗ  -  Собрание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законодательства  Российской  Федерации,  2011,  N  48,  ст.  6730;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Федерального закона от 21 октября  2013  г.  N  279-ФЗ  -  Собрание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законодательства Российской Федерации, 2013, N 43, ст. 5449);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3) нормативных    правовых    актов    федеральных     органов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исполнительной власти,  иных государственных органов и организаций,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затрагивающих права,  свободы и обязанности человека и  гражданина,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устанавливающих    правовой    статус   организаций   или   имеющих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межведомственный   характер,   а   также   уставов    муниципальных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образований  и  муниципальных правовых актов о внесении изменений в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уставы  муниципальных  образований   -   при   их   государственной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регистрации;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4) нормативных правовых актов субъектов Российской Федерации -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 мониторинге их применения и при внесении сведений в федеральный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регистр  нормативных  правовых актов субъектов Российской Федерации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(в ред.  Федерального закона от  21  ноября  2011  г.  N  329-ФЗ  -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Собрание  законодательства Российской Федерации,  2011,  N 48,  ст.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6730).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4. Органы,   организации,   их   должностные   лица   проводят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антикоррупционную  экспертизу  принятых  ими  нормативных  правовых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актов (проектов  нормативных  правовых  актов)  при  проведении  их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правовой экспертизы и мониторинге их применения.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5. Органы,  организации,  их   должностные   лица   в   случае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обнаружения  в  нормативных  правовых  актах  (проектах нормативных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правовых  актов)  коррупциогенных   факторов,   принятие   мер   по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устранению  которых  не относится к их компетенции,  информируют об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этом органы прокуратуры.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6.  Антикоррупционная  экспертиза  нормативных правовых актов,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принятых   реорганизованными   и   (или)   упраздненными  органами,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организациями, проводится органами, организациями, которым переданы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полномочия реорганизованных    и    (или)   упраздненных   органов,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организаций, при мониторинге применения данных нормативных правовых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актов  (часть 6 введена Федеральным законом от 21 ноября 2011 г.  N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329-ФЗ - Собрание законодательства Российской  Федерации,  2011,  N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48, ст. 6730).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7.  Антикоррупционная  экспертиза  нормативных правовых актов,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принятых   реорганизованными   и   (или)   упраздненными  органами,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организациями, полномочия  которых  при   реорганизации   и   (или)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упразднении не переданы, проводится органом, к компетенции которого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относится  осуществление  функции  по   выработке   государственной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политики  и  нормативно-правовому  регулированию  в соответствующей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сфере деятельности,  при мониторинге применения данных  нормативных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правовых  актов  (часть  7 введена Федеральным законом от 21 ноября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2011 г.  N 329-ФЗ - Собрание законодательства Российской Федерации,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2011, N 48, ст. 6730).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8. При выявлении в нормативных правовых актах реорганизованных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 (или) упраздненных органов, организаций коррупциогенных факторов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органы, организации, которым переданы полномочия реорганизованных 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(или)  упраздненных органов, организаций, либо орган, к компетенции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которого    относится    осуществление    функции    по   выработке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государственной  политики  и  нормативно-правовому  регулированию в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соответствующей  сфере деятельности, принимают решение о разработке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проекта нормативного правового акта, направленного на исключение из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нормативного правового акта реорганизованных и  (или)  упраздненных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органа,  организации  коррупциогенных  факторов  (часть  8  введена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Федеральным законом от 21  ноября  2011  г.  N  329-ФЗ  -  Собрание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законодательства Российской Федерации, 2011, N 48, ст. 6730).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Статья 4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1. Выявленные   в   нормативных   правовых   актах   (проектах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нормативных правовых актов) коррупциогенные факторы отражаются: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1) в требовании прокурора об изменении нормативного  правового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акта  или  в  обращении прокурора в суд в порядке,  предусмотренном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процессуальным законодательством Российской Федерации;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2) в заключении, составляемом при проведении антикоррупционной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экспертизы в случаях,  предусмотренных  частями  3  и  4  статьи  3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настоящего Федерального закона (далее - заключение).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2. В требовании прокурора об изменении нормативного  правового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акта  и  в  заключении должны быть указаны выявленные в нормативном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правовом акте (проекте нормативного правового акта) коррупциогенные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факторы и предложены способы их устранения.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3. Требование прокурора об  изменении  нормативного  правового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акта  подлежит обязательному рассмотрению соответствующими органом,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организацией или должностным лицом не позднее чем  в  десятидневный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срок  со  дня  поступления требования и учитывается в установленном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порядке органом, организацией или должностным лицом, которые издали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этот акт, в соответствии с их компетенцией. Требование прокурора об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изменении   нормативного    правового    акта,    направленное    в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законодательный  (представительный)  орган  государственной  власти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субъекта Российской Федерации или в представительный орган местного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самоуправления,  подлежит  обязательному  рассмотрению на ближайшем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заседании соответствующего органа  и  учитывается  в  установленном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порядке  органом,  который  издал  этот  акт,  в соответствии с его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компетенцией.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4. Требование  прокурора  об  изменении нормативного правового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акта может быть обжаловано в установленном порядке.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4-1. Заключения, составляемые при проведении антикоррупционной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экспертизы  в  случаях,  предусмотренных пунктом 3 части 3 статьи 3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настоящего  Федерального  закона,  носят обязательный характер. При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выявлении  коррупциогенных  факторов  в  нормативных правовых актах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федеральных  органов  исполнительной  власти,  иных государственных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органов  и  организаций, затрагивающих права, свободы и обязанности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человека  и гражданина, устанавливающих правовой статус организаций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или   имеющих   межведомственный   характер,   а  также  в  уставах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муниципальных образований и муниципальных правовых актах о внесении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изменений в  уставы  муниципальных  образований  указанные  акты не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подлежат государственной регистрации (часть 4-1 введена Федеральным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законом  от 21 ноября 2011 г.  N 329-ФЗ - Собрание законодательства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Российской Федерации, 2011, N 48, ст. 6730).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5.  Заключения,  составляемые при проведении антикоррупционной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экспертизы  в  случаях,  предусмотренных  пунктами 1, 2 и 4 части 3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статьи 3  настоящего  Федерального  закона,  носят рекомендательный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характер и  подлежат  обязательному  рассмотрению  соответствующими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органом,  организацией  или должностным лицом (в ред.  Федерального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закона от 21 ноября 2011 г.  N 329-ФЗ -  Собрание  законодательства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Российской Федерации, 2011, N 48, ст. 6730).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6.  Разногласия, возникающие при оценке указанных в заключении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коррупциогенных факторов,   разрешаются  в  порядке,  установленном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Правительством Российской Федерации (в ред.  Федерального закона от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21  ноября 2011 г.  N 329-ФЗ - Собрание законодательства Российской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Федерации, 2011, N 48, ст. 6730).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Статья 5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1. Институты   гражданского  общества  и  граждане  Российской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Федерации (далее  -  граждане)  могут  в  порядке,  предусмотренном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нормативными   правовыми   актами  Российской  Федерации,  за  счет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собственных   средств   проводить   независимую   антикоррупционную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экспертизу   нормативных   правовых   актов  (проектов  нормативных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правовых  актов).  Порядок  и  условия  аккредитации  экспертов  по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проведению  независимой  антикоррупционной  экспертизы  нормативных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правовых    актов    (проектов    нормативных    правовых    актов)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устанавливаются федеральным органом исполнительной власти в области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юстиции (в ред. Федерального закона от 21 ноября 2011 г. N 329-ФЗ -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Собрание  законодательства Российской Федерации,  2011,  N 48,  ст.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6730; Федерального закона от 11 октября 2018 г. N 362-ФЗ - Собрание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законодательства Российской Федерации, 2018, N 42, ст. 6376).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1-1. Не допускается проведение  независимой  антикоррупционной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экспертизы   нормативных   правовых   актов  (проектов  нормативных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правовых актов):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1) гражданами, имеющими неснятую или непогашенную судимость;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2) гражданами, сведения о применении  к  которым  взыскания  в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виде увольнения (освобождения  от  должности)  в  связи  с  утратой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доверия за  совершение  коррупционного  правонарушения  включены  в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реестр лиц, уволенных в связи с утратой доверия;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3) гражданами,  осуществляющими  деятельность  в   органах   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организациях, указанных в пункте 3  части  1  статьи  3  настоящего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Федерального закона;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4) международными и иностранными организациями;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5) некоммерческими   организациями,    выполняющими    функции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иностранного агента.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(Часть 1-1 введена Федеральным законом от 11 октября 2018 г. N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362-ФЗ -  Собрание законодательства Российской Федерации,  2018,  N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42, ст. 6376)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2. В заключении по результатам  независимой  антикоррупционной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экспертизы  должны  быть  указаны выявленные в нормативном правовом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акте (проекте нормативного правового акта) коррупциогенные  факторы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предложены способы их устранения.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3. Заключение  по  результатам  независимой  антикоррупционной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экспертизы носит рекомендательный характер и подлежит обязательному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рассмотрению органом,  организацией или должностным лицом,  которым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оно  направлено,  в  тридцатидневный срок со дня его получения.  По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результатам рассмотрения гражданину  или  организации,  проводившим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независимую   экспертизу,  направляется  мотивированный  ответ,  за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исключением случаев,  когда в заключении отсутствует предложение  о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способе устранения выявленных коррупциогенных факторов.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Президент Российской Федерации                      Д.Медведев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Москва, Кремль</w:t>
      </w:r>
    </w:p>
    <w:p w:rsidR="00BB0F2D" w:rsidRPr="00BB0F2D" w:rsidRDefault="00BB0F2D" w:rsidP="00BB0F2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17 июля 2009 года</w:t>
      </w:r>
    </w:p>
    <w:p w:rsidR="009B0C41" w:rsidRPr="00BB0F2D" w:rsidRDefault="00BB0F2D" w:rsidP="00BB0F2D">
      <w:pPr>
        <w:rPr>
          <w:rFonts w:ascii="Times New Roman" w:hAnsi="Times New Roman" w:cs="Times New Roman"/>
          <w:sz w:val="28"/>
          <w:szCs w:val="28"/>
        </w:rPr>
      </w:pP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N </w:t>
      </w:r>
      <w:r w:rsidRPr="00BB0F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172-ФЗ</w:t>
      </w:r>
    </w:p>
    <w:sectPr w:rsidR="009B0C41" w:rsidRPr="00BB0F2D" w:rsidSect="009B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BB0F2D"/>
    <w:rsid w:val="005C6B3F"/>
    <w:rsid w:val="006A47BF"/>
    <w:rsid w:val="00923C9E"/>
    <w:rsid w:val="009B0C41"/>
    <w:rsid w:val="00BB0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okmark">
    <w:name w:val="bookmark"/>
    <w:basedOn w:val="a0"/>
    <w:rsid w:val="00BB0F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2287</Words>
  <Characters>13039</Characters>
  <Application>Microsoft Office Word</Application>
  <DocSecurity>0</DocSecurity>
  <Lines>108</Lines>
  <Paragraphs>30</Paragraphs>
  <ScaleCrop>false</ScaleCrop>
  <Company/>
  <LinksUpToDate>false</LinksUpToDate>
  <CharactersWithSpaces>15296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Джульета</dc:creator>
  <cp:lastModifiedBy>Admin</cp:lastModifiedBy>
  <cp:revision>3</cp:revision>
  <dcterms:created xsi:type="dcterms:W3CDTF">2021-04-01T05:27:00Z</dcterms:created>
  <dcterms:modified xsi:type="dcterms:W3CDTF">2021-04-01T18:36:00Z</dcterms:modified>
</cp:coreProperties>
</file>